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pacing w:val="-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pacing w:val="-1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pacing w:val="-11"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 xml:space="preserve">АДМИНИСТРАЦИЯ ГОРОДА БАРНАУЛА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jc w:val="center"/>
        <w:keepNext/>
        <w:spacing w:before="182" w:after="0" w:line="240" w:lineRule="auto"/>
        <w:shd w:val="clear" w:color="auto" w:fill="ffffff"/>
        <w:widowControl w:val="off"/>
        <w:rPr>
          <w:rFonts w:ascii="PT Astra Serif" w:hAnsi="PT Astra Serif" w:cs="PT Astra Serif"/>
          <w:b/>
          <w:bCs/>
          <w:sz w:val="30"/>
          <w:szCs w:val="30"/>
        </w:rPr>
        <w:outlineLvl w:val="0"/>
      </w:pPr>
      <w:r>
        <w:rPr>
          <w:rFonts w:ascii="PT Astra Serif" w:hAnsi="PT Astra Serif" w:eastAsia="PT Astra Serif" w:cs="PT Astra Serif"/>
          <w:b/>
          <w:bCs/>
          <w:sz w:val="30"/>
          <w:szCs w:val="30"/>
          <w:lang w:eastAsia="ru-RU"/>
        </w:rPr>
        <w:t xml:space="preserve">ПОСТАНОВЛЕНИЕ</w:t>
      </w:r>
      <w:r>
        <w:rPr>
          <w:rFonts w:ascii="PT Astra Serif" w:hAnsi="PT Astra Serif" w:cs="PT Astra Serif"/>
          <w:b/>
          <w:bCs/>
          <w:sz w:val="30"/>
          <w:szCs w:val="30"/>
        </w:rPr>
      </w:r>
      <w:r>
        <w:rPr>
          <w:rFonts w:ascii="PT Astra Serif" w:hAnsi="PT Astra Serif" w:cs="PT Astra Serif"/>
          <w:b/>
          <w:bCs/>
          <w:sz w:val="30"/>
          <w:szCs w:val="30"/>
        </w:rPr>
      </w:r>
    </w:p>
    <w:p>
      <w:pPr>
        <w:jc w:val="center"/>
        <w:spacing w:after="0" w:line="240" w:lineRule="auto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  <w:lang w:eastAsia="ru-RU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jc w:val="center"/>
        <w:spacing w:after="0" w:line="240" w:lineRule="auto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  <w:lang w:eastAsia="ru-RU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spacing w:after="0" w:line="240" w:lineRule="auto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 xml:space="preserve">От __________________</w:t>
      </w: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ab/>
      </w: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ab/>
      </w: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ab/>
      </w: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ab/>
      </w: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ab/>
      </w: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ab/>
      </w: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 xml:space="preserve">     </w:t>
      </w: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 xml:space="preserve">    </w:t>
      </w: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 xml:space="preserve">  </w:t>
      </w: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 xml:space="preserve"> </w:t>
      </w: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 xml:space="preserve">№_____________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spacing w:after="0" w:line="240" w:lineRule="auto"/>
        <w:rPr>
          <w:rFonts w:ascii="PT Astra Serif" w:hAnsi="PT Astra Serif" w:cs="PT Astra Serif"/>
          <w:sz w:val="32"/>
          <w:szCs w:val="24"/>
        </w:rPr>
      </w:pPr>
      <w:r>
        <w:rPr>
          <w:rFonts w:ascii="PT Astra Serif" w:hAnsi="PT Astra Serif" w:eastAsia="PT Astra Serif" w:cs="PT Astra Serif"/>
          <w:sz w:val="32"/>
          <w:szCs w:val="24"/>
          <w:lang w:eastAsia="ru-RU"/>
        </w:rPr>
      </w:r>
      <w:r>
        <w:rPr>
          <w:rFonts w:ascii="PT Astra Serif" w:hAnsi="PT Astra Serif" w:cs="PT Astra Serif"/>
          <w:sz w:val="32"/>
          <w:szCs w:val="24"/>
        </w:rPr>
      </w:r>
      <w:r>
        <w:rPr>
          <w:rFonts w:ascii="PT Astra Serif" w:hAnsi="PT Astra Serif" w:cs="PT Astra Serif"/>
          <w:sz w:val="32"/>
          <w:szCs w:val="24"/>
        </w:rPr>
      </w:r>
    </w:p>
    <w:p>
      <w:pPr>
        <w:ind w:left="6663"/>
        <w:spacing w:after="0" w:line="235" w:lineRule="auto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  <w:lang w:eastAsia="ru-RU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right="9"/>
        <w:jc w:val="both"/>
        <w:spacing w:line="235" w:lineRule="auto"/>
        <w:rPr>
          <w:rFonts w:ascii="PT Astra Serif" w:hAnsi="PT Astra Serif" w:cs="PT Astra Serif"/>
          <w:sz w:val="28"/>
          <w:szCs w:val="28"/>
        </w:rPr>
        <w:framePr w:w="3376" w:wrap="around" w:vAnchor="text" w:hAnchor="page" w:x="2005" w:y="59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Об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утверждении муниципальной программы «Капитальный и текущий ремонт зданий органов местного самоуправления, казенных учреждений города Барнаула»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8"/>
        <w:jc w:val="both"/>
        <w:spacing w:line="235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8"/>
        <w:jc w:val="right"/>
        <w:spacing w:line="235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8"/>
        <w:jc w:val="both"/>
        <w:spacing w:line="235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08"/>
        <w:rPr>
          <w:rFonts w:ascii="PT Astra Serif" w:hAnsi="PT Astra Serif" w:cs="PT Astra Serif"/>
          <w:sz w:val="24"/>
          <w:szCs w:val="28"/>
        </w:rPr>
      </w:pPr>
      <w:r>
        <w:rPr>
          <w:rFonts w:ascii="PT Astra Serif" w:hAnsi="PT Astra Serif" w:eastAsia="PT Astra Serif" w:cs="PT Astra Serif"/>
          <w:sz w:val="24"/>
          <w:szCs w:val="28"/>
        </w:rPr>
      </w:r>
      <w:r>
        <w:rPr>
          <w:rFonts w:ascii="PT Astra Serif" w:hAnsi="PT Astra Serif" w:cs="PT Astra Serif"/>
          <w:sz w:val="24"/>
          <w:szCs w:val="28"/>
        </w:rPr>
      </w:r>
      <w:r>
        <w:rPr>
          <w:rFonts w:ascii="PT Astra Serif" w:hAnsi="PT Astra Serif" w:cs="PT Astra Serif"/>
          <w:sz w:val="24"/>
          <w:szCs w:val="28"/>
        </w:rPr>
      </w:r>
    </w:p>
    <w:p>
      <w:pPr>
        <w:pStyle w:val="908"/>
        <w:rPr>
          <w:rFonts w:ascii="PT Astra Serif" w:hAnsi="PT Astra Serif" w:cs="PT Astra Serif"/>
          <w:sz w:val="24"/>
          <w:szCs w:val="28"/>
        </w:rPr>
      </w:pPr>
      <w:r>
        <w:rPr>
          <w:rFonts w:ascii="PT Astra Serif" w:hAnsi="PT Astra Serif" w:eastAsia="PT Astra Serif" w:cs="PT Astra Serif"/>
          <w:sz w:val="24"/>
          <w:szCs w:val="28"/>
        </w:rPr>
      </w:r>
      <w:r>
        <w:rPr>
          <w:rFonts w:ascii="PT Astra Serif" w:hAnsi="PT Astra Serif" w:cs="PT Astra Serif"/>
          <w:sz w:val="24"/>
          <w:szCs w:val="28"/>
        </w:rPr>
      </w:r>
      <w:r>
        <w:rPr>
          <w:rFonts w:ascii="PT Astra Serif" w:hAnsi="PT Astra Serif" w:cs="PT Astra Serif"/>
          <w:sz w:val="24"/>
          <w:szCs w:val="28"/>
        </w:rPr>
      </w:r>
    </w:p>
    <w:p>
      <w:pPr>
        <w:pStyle w:val="908"/>
        <w:jc w:val="both"/>
        <w:rPr>
          <w:rFonts w:ascii="PT Astra Serif" w:hAnsi="PT Astra Serif" w:cs="PT Astra Serif"/>
          <w:sz w:val="24"/>
          <w:szCs w:val="28"/>
        </w:rPr>
      </w:pPr>
      <w:r>
        <w:rPr>
          <w:rFonts w:ascii="PT Astra Serif" w:hAnsi="PT Astra Serif" w:eastAsia="PT Astra Serif" w:cs="PT Astra Serif"/>
          <w:sz w:val="24"/>
          <w:szCs w:val="28"/>
        </w:rPr>
      </w:r>
      <w:r>
        <w:rPr>
          <w:rFonts w:ascii="PT Astra Serif" w:hAnsi="PT Astra Serif" w:cs="PT Astra Serif"/>
          <w:sz w:val="24"/>
          <w:szCs w:val="28"/>
        </w:rPr>
      </w:r>
      <w:r>
        <w:rPr>
          <w:rFonts w:ascii="PT Astra Serif" w:hAnsi="PT Astra Serif" w:cs="PT Astra Serif"/>
          <w:sz w:val="24"/>
          <w:szCs w:val="28"/>
        </w:rPr>
      </w:r>
    </w:p>
    <w:p>
      <w:pPr>
        <w:pStyle w:val="908"/>
        <w:jc w:val="both"/>
        <w:rPr>
          <w:rFonts w:ascii="PT Astra Serif" w:hAnsi="PT Astra Serif" w:cs="PT Astra Serif"/>
          <w:sz w:val="24"/>
          <w:szCs w:val="28"/>
        </w:rPr>
      </w:pPr>
      <w:r>
        <w:rPr>
          <w:rFonts w:ascii="PT Astra Serif" w:hAnsi="PT Astra Serif" w:eastAsia="PT Astra Serif" w:cs="PT Astra Serif"/>
          <w:sz w:val="24"/>
          <w:szCs w:val="28"/>
        </w:rPr>
      </w:r>
      <w:r>
        <w:rPr>
          <w:rFonts w:ascii="PT Astra Serif" w:hAnsi="PT Astra Serif" w:cs="PT Astra Serif"/>
          <w:sz w:val="24"/>
          <w:szCs w:val="28"/>
        </w:rPr>
      </w:r>
      <w:r>
        <w:rPr>
          <w:rFonts w:ascii="PT Astra Serif" w:hAnsi="PT Astra Serif" w:cs="PT Astra Serif"/>
          <w:sz w:val="24"/>
          <w:szCs w:val="28"/>
        </w:rPr>
      </w:r>
    </w:p>
    <w:p>
      <w:pPr>
        <w:pStyle w:val="908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соответствии с </w:t>
      </w:r>
      <w:r>
        <w:rPr>
          <w:rFonts w:ascii="PT Astra Serif" w:hAnsi="PT Astra Serif" w:eastAsia="PT Astra Serif" w:cs="PT Astra Serif"/>
          <w:bCs/>
          <w:sz w:val="28"/>
          <w:szCs w:val="28"/>
        </w:rPr>
        <w:t xml:space="preserve">Б</w:t>
      </w:r>
      <w:r>
        <w:rPr>
          <w:rFonts w:ascii="PT Astra Serif" w:hAnsi="PT Astra Serif" w:eastAsia="PT Astra Serif" w:cs="PT Astra Serif"/>
          <w:bCs/>
          <w:sz w:val="28"/>
          <w:szCs w:val="28"/>
        </w:rPr>
        <w:t xml:space="preserve">юджетным кодексом Российской Федерации, </w:t>
      </w:r>
      <w:r>
        <w:rPr>
          <w:rFonts w:ascii="PT Astra Serif" w:hAnsi="PT Astra Serif" w:eastAsia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постановлением администрации города от 03.04.2014 №635 </w:t>
        <w:br/>
        <w:t xml:space="preserve">«Об утверждении Порядка разработки, реализации и оценки эффективности муниципальных программ»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, руководствуясь Уставом городского округа – города Барнаула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Алтайского края,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администрация города Барнаула </w:t>
      </w:r>
      <w:r>
        <w:rPr>
          <w:rFonts w:ascii="PT Astra Serif" w:hAnsi="PT Astra Serif" w:eastAsia="PT Astra Serif" w:cs="PT Astra Serif"/>
          <w:spacing w:val="30"/>
          <w:sz w:val="28"/>
          <w:szCs w:val="28"/>
        </w:rPr>
        <w:t xml:space="preserve">постановляет: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08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1. 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Утвердить муниципальную программу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«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Капитальный и текущий ремонт зданий органов местного самоуправления, казенных учреждений города Барнаула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» (п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рил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жение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)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08"/>
        <w:ind w:firstLine="709"/>
        <w:jc w:val="both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2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 Положения муниципальной программы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«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Капитальный и текущий ремонт зданий органов местного самоуправления, казенных учреждений города Барнаула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на 2015–2027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годы», утвержденной постановлением администрации города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от 14.05.2014 №965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(в редакции постановления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от 13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.03.2025 №348</w:t>
      </w:r>
      <w:bookmarkStart w:id="0" w:name="_GoBack"/>
      <w:r>
        <w:rPr>
          <w:rFonts w:ascii="PT Astra Serif" w:hAnsi="PT Astra Serif" w:eastAsia="PT Astra Serif" w:cs="PT Astra Serif"/>
          <w:color w:val="000000" w:themeColor="text1"/>
        </w:rPr>
      </w:r>
      <w:bookmarkEnd w:id="0"/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), не подлежат применению к правоотношениям, возникшим после дня вступления в силу настоящего постановления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908"/>
        <w:ind w:firstLine="709"/>
        <w:jc w:val="both"/>
        <w:rPr>
          <w:rFonts w:ascii="PT Astra Serif" w:hAnsi="PT Astra Serif" w:cs="PT Astra Serif"/>
          <w:sz w:val="28"/>
          <w:szCs w:val="28"/>
          <w:highlight w:val="white"/>
        </w:rPr>
      </w:pP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3</w:t>
      </w: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. Постановление вступает в силу с 01.01.2026</w:t>
      </w: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.</w:t>
      </w:r>
      <w:r>
        <w:rPr>
          <w:rFonts w:ascii="PT Astra Serif" w:hAnsi="PT Astra Serif" w:cs="PT Astra Serif"/>
          <w:sz w:val="28"/>
          <w:szCs w:val="28"/>
          <w:highlight w:val="white"/>
        </w:rPr>
      </w:r>
      <w:r>
        <w:rPr>
          <w:rFonts w:ascii="PT Astra Serif" w:hAnsi="PT Astra Serif" w:cs="PT Astra Serif"/>
          <w:sz w:val="28"/>
          <w:szCs w:val="28"/>
          <w:highlight w:val="white"/>
        </w:rPr>
      </w:r>
    </w:p>
    <w:p>
      <w:pPr>
        <w:pStyle w:val="908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4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 Комитету ин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формационной политики (Андреева Е.С.)                          обеспечить опубликование постановления в газете «Вечерний  Барнаул»                                    и официальном сетевом издании «Правовой портал администрации                             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г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.Б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арнаула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».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08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5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 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Контроль за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исполнением постановления возложить на первого заместителя главы администрации города.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Глава города</w:t>
      </w:r>
      <w:r>
        <w:rPr>
          <w:rFonts w:ascii="PT Astra Serif" w:hAnsi="PT Astra Serif" w:eastAsia="PT Astra Serif" w:cs="PT Astra Serif"/>
          <w:sz w:val="28"/>
          <w:szCs w:val="28"/>
        </w:rPr>
        <w:tab/>
      </w:r>
      <w:r>
        <w:rPr>
          <w:rFonts w:ascii="PT Astra Serif" w:hAnsi="PT Astra Serif" w:eastAsia="PT Astra Serif" w:cs="PT Astra Serif"/>
          <w:sz w:val="28"/>
          <w:szCs w:val="28"/>
        </w:rPr>
        <w:tab/>
      </w:r>
      <w:r>
        <w:rPr>
          <w:rFonts w:ascii="PT Astra Serif" w:hAnsi="PT Astra Serif" w:eastAsia="PT Astra Serif" w:cs="PT Astra Serif"/>
          <w:sz w:val="28"/>
          <w:szCs w:val="28"/>
        </w:rPr>
        <w:tab/>
      </w:r>
      <w:r>
        <w:rPr>
          <w:rFonts w:ascii="PT Astra Serif" w:hAnsi="PT Astra Serif" w:eastAsia="PT Astra Serif" w:cs="PT Astra Serif"/>
          <w:sz w:val="28"/>
          <w:szCs w:val="28"/>
        </w:rPr>
        <w:tab/>
      </w:r>
      <w:r>
        <w:rPr>
          <w:rFonts w:ascii="PT Astra Serif" w:hAnsi="PT Astra Serif" w:eastAsia="PT Astra Serif" w:cs="PT Astra Serif"/>
          <w:sz w:val="28"/>
          <w:szCs w:val="28"/>
        </w:rPr>
        <w:tab/>
      </w:r>
      <w:r>
        <w:rPr>
          <w:rFonts w:ascii="PT Astra Serif" w:hAnsi="PT Astra Serif" w:eastAsia="PT Astra Serif" w:cs="PT Astra Serif"/>
          <w:sz w:val="28"/>
          <w:szCs w:val="28"/>
        </w:rPr>
        <w:tab/>
      </w:r>
      <w:r>
        <w:rPr>
          <w:rFonts w:ascii="PT Astra Serif" w:hAnsi="PT Astra Serif" w:eastAsia="PT Astra Serif" w:cs="PT Astra Serif"/>
          <w:sz w:val="28"/>
          <w:szCs w:val="28"/>
        </w:rPr>
        <w:tab/>
        <w:t xml:space="preserve">       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        В.Г.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Франк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08"/>
        <w:jc w:val="both"/>
        <w:rPr>
          <w:rFonts w:ascii="PT Astra Serif" w:hAnsi="PT Astra Serif" w:cs="PT Astra Serif"/>
          <w:sz w:val="28"/>
          <w:szCs w:val="28"/>
        </w:rPr>
        <w:sectPr>
          <w:headerReference w:type="default" r:id="rId9"/>
          <w:headerReference w:type="first" r:id="rId10"/>
          <w:footnotePr/>
          <w:endnotePr/>
          <w:type w:val="nextPage"/>
          <w:pgSz w:w="11909" w:h="16834" w:orient="portrait"/>
          <w:pgMar w:top="1134" w:right="994" w:bottom="993" w:left="1985" w:header="567" w:footer="720" w:gutter="0"/>
          <w:pgNumType w:start="1"/>
          <w:cols w:num="1" w:sep="0" w:space="60" w:equalWidth="1"/>
          <w:docGrid w:linePitch="360"/>
          <w:titlePg/>
        </w:sect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r/>
    </w:p>
    <w:sectPr>
      <w:headerReference w:type="default" r:id="rId11"/>
      <w:headerReference w:type="first" r:id="rId12"/>
      <w:footnotePr/>
      <w:endnotePr/>
      <w:type w:val="nextPage"/>
      <w:pgSz w:w="11909" w:h="16834" w:orient="portrait"/>
      <w:pgMar w:top="1134" w:right="1986" w:bottom="1134" w:left="1985" w:header="567" w:footer="720" w:gutter="0"/>
      <w:pgNumType w:start="1"/>
      <w:cols w:num="1" w:sep="0" w:space="6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2</w:t>
    </w:r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</w:rPr>
    </w:r>
  </w:p>
  <w:p>
    <w:pPr>
      <w:pStyle w:val="89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jc w:val="center"/>
    </w:pPr>
    <w:r>
      <w:rPr>
        <w:b/>
        <w:spacing w:val="-11"/>
        <w:lang w:eastAsia="ru-RU"/>
      </w:rPr>
      <mc:AlternateContent>
        <mc:Choice Requires="wpg">
          <w:drawing>
            <wp:inline xmlns:wp="http://schemas.openxmlformats.org/drawingml/2006/wordprocessingDrawing" distT="0" distB="0" distL="0" distR="0">
              <wp:extent cx="594000" cy="723600"/>
              <wp:effectExtent l="0" t="0" r="0" b="635"/>
              <wp:docPr id="1" name="Рисунок 6" descr="G:\ivc\Сапожников\Герб5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G:\ivc\Сапожников\Герб5.pn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94000" cy="723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6.77pt;height:56.98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105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-3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8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110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182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254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326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398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47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5">
    <w:name w:val="Heading 1 Char"/>
    <w:basedOn w:val="890"/>
    <w:link w:val="888"/>
    <w:uiPriority w:val="9"/>
    <w:rPr>
      <w:rFonts w:ascii="Arial" w:hAnsi="Arial" w:eastAsia="Arial" w:cs="Arial"/>
      <w:sz w:val="40"/>
      <w:szCs w:val="40"/>
    </w:rPr>
  </w:style>
  <w:style w:type="paragraph" w:styleId="716">
    <w:name w:val="Heading 2"/>
    <w:basedOn w:val="887"/>
    <w:next w:val="887"/>
    <w:link w:val="7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7">
    <w:name w:val="Heading 2 Char"/>
    <w:basedOn w:val="890"/>
    <w:link w:val="716"/>
    <w:uiPriority w:val="9"/>
    <w:rPr>
      <w:rFonts w:ascii="Arial" w:hAnsi="Arial" w:eastAsia="Arial" w:cs="Arial"/>
      <w:sz w:val="34"/>
    </w:rPr>
  </w:style>
  <w:style w:type="paragraph" w:styleId="718">
    <w:name w:val="Heading 3"/>
    <w:basedOn w:val="887"/>
    <w:next w:val="887"/>
    <w:link w:val="7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9">
    <w:name w:val="Heading 3 Char"/>
    <w:basedOn w:val="890"/>
    <w:link w:val="718"/>
    <w:uiPriority w:val="9"/>
    <w:rPr>
      <w:rFonts w:ascii="Arial" w:hAnsi="Arial" w:eastAsia="Arial" w:cs="Arial"/>
      <w:sz w:val="30"/>
      <w:szCs w:val="30"/>
    </w:rPr>
  </w:style>
  <w:style w:type="paragraph" w:styleId="720">
    <w:name w:val="Heading 4"/>
    <w:basedOn w:val="887"/>
    <w:next w:val="887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1">
    <w:name w:val="Heading 4 Char"/>
    <w:basedOn w:val="890"/>
    <w:link w:val="720"/>
    <w:uiPriority w:val="9"/>
    <w:rPr>
      <w:rFonts w:ascii="Arial" w:hAnsi="Arial" w:eastAsia="Arial" w:cs="Arial"/>
      <w:b/>
      <w:bCs/>
      <w:sz w:val="26"/>
      <w:szCs w:val="26"/>
    </w:rPr>
  </w:style>
  <w:style w:type="character" w:styleId="722">
    <w:name w:val="Heading 5 Char"/>
    <w:basedOn w:val="890"/>
    <w:link w:val="889"/>
    <w:uiPriority w:val="9"/>
    <w:rPr>
      <w:rFonts w:ascii="Arial" w:hAnsi="Arial" w:eastAsia="Arial" w:cs="Arial"/>
      <w:b/>
      <w:bCs/>
      <w:sz w:val="24"/>
      <w:szCs w:val="24"/>
    </w:rPr>
  </w:style>
  <w:style w:type="paragraph" w:styleId="723">
    <w:name w:val="Heading 6"/>
    <w:basedOn w:val="887"/>
    <w:next w:val="887"/>
    <w:link w:val="7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4">
    <w:name w:val="Heading 6 Char"/>
    <w:basedOn w:val="890"/>
    <w:link w:val="723"/>
    <w:uiPriority w:val="9"/>
    <w:rPr>
      <w:rFonts w:ascii="Arial" w:hAnsi="Arial" w:eastAsia="Arial" w:cs="Arial"/>
      <w:b/>
      <w:bCs/>
      <w:sz w:val="22"/>
      <w:szCs w:val="22"/>
    </w:rPr>
  </w:style>
  <w:style w:type="paragraph" w:styleId="725">
    <w:name w:val="Heading 7"/>
    <w:basedOn w:val="887"/>
    <w:next w:val="887"/>
    <w:link w:val="7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6">
    <w:name w:val="Heading 7 Char"/>
    <w:basedOn w:val="890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7">
    <w:name w:val="Heading 8"/>
    <w:basedOn w:val="887"/>
    <w:next w:val="887"/>
    <w:link w:val="7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8">
    <w:name w:val="Heading 8 Char"/>
    <w:basedOn w:val="890"/>
    <w:link w:val="727"/>
    <w:uiPriority w:val="9"/>
    <w:rPr>
      <w:rFonts w:ascii="Arial" w:hAnsi="Arial" w:eastAsia="Arial" w:cs="Arial"/>
      <w:i/>
      <w:iCs/>
      <w:sz w:val="22"/>
      <w:szCs w:val="22"/>
    </w:rPr>
  </w:style>
  <w:style w:type="paragraph" w:styleId="729">
    <w:name w:val="Heading 9"/>
    <w:basedOn w:val="887"/>
    <w:next w:val="887"/>
    <w:link w:val="7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0">
    <w:name w:val="Heading 9 Char"/>
    <w:basedOn w:val="890"/>
    <w:link w:val="729"/>
    <w:uiPriority w:val="9"/>
    <w:rPr>
      <w:rFonts w:ascii="Arial" w:hAnsi="Arial" w:eastAsia="Arial" w:cs="Arial"/>
      <w:i/>
      <w:iCs/>
      <w:sz w:val="21"/>
      <w:szCs w:val="21"/>
    </w:rPr>
  </w:style>
  <w:style w:type="paragraph" w:styleId="731">
    <w:name w:val="Title"/>
    <w:basedOn w:val="887"/>
    <w:next w:val="887"/>
    <w:link w:val="73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2">
    <w:name w:val="Title Char"/>
    <w:basedOn w:val="890"/>
    <w:link w:val="731"/>
    <w:uiPriority w:val="10"/>
    <w:rPr>
      <w:sz w:val="48"/>
      <w:szCs w:val="48"/>
    </w:rPr>
  </w:style>
  <w:style w:type="paragraph" w:styleId="733">
    <w:name w:val="Subtitle"/>
    <w:basedOn w:val="887"/>
    <w:next w:val="887"/>
    <w:link w:val="734"/>
    <w:uiPriority w:val="11"/>
    <w:qFormat/>
    <w:pPr>
      <w:spacing w:before="200" w:after="200"/>
    </w:pPr>
    <w:rPr>
      <w:sz w:val="24"/>
      <w:szCs w:val="24"/>
    </w:rPr>
  </w:style>
  <w:style w:type="character" w:styleId="734">
    <w:name w:val="Subtitle Char"/>
    <w:basedOn w:val="890"/>
    <w:link w:val="733"/>
    <w:uiPriority w:val="11"/>
    <w:rPr>
      <w:sz w:val="24"/>
      <w:szCs w:val="24"/>
    </w:rPr>
  </w:style>
  <w:style w:type="paragraph" w:styleId="735">
    <w:name w:val="Quote"/>
    <w:basedOn w:val="887"/>
    <w:next w:val="887"/>
    <w:link w:val="736"/>
    <w:uiPriority w:val="29"/>
    <w:qFormat/>
    <w:pPr>
      <w:ind w:left="720" w:right="720"/>
    </w:pPr>
    <w:rPr>
      <w:i/>
    </w:rPr>
  </w:style>
  <w:style w:type="character" w:styleId="736">
    <w:name w:val="Quote Char"/>
    <w:link w:val="735"/>
    <w:uiPriority w:val="29"/>
    <w:rPr>
      <w:i/>
    </w:rPr>
  </w:style>
  <w:style w:type="paragraph" w:styleId="737">
    <w:name w:val="Intense Quote"/>
    <w:basedOn w:val="887"/>
    <w:next w:val="887"/>
    <w:link w:val="73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8">
    <w:name w:val="Intense Quote Char"/>
    <w:link w:val="737"/>
    <w:uiPriority w:val="30"/>
    <w:rPr>
      <w:i/>
    </w:rPr>
  </w:style>
  <w:style w:type="character" w:styleId="739">
    <w:name w:val="Header Char"/>
    <w:basedOn w:val="890"/>
    <w:link w:val="895"/>
    <w:uiPriority w:val="99"/>
  </w:style>
  <w:style w:type="character" w:styleId="740">
    <w:name w:val="Footer Char"/>
    <w:basedOn w:val="890"/>
    <w:link w:val="897"/>
    <w:uiPriority w:val="99"/>
  </w:style>
  <w:style w:type="paragraph" w:styleId="741">
    <w:name w:val="Caption"/>
    <w:basedOn w:val="887"/>
    <w:next w:val="887"/>
    <w:link w:val="7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2">
    <w:name w:val="Caption Char"/>
    <w:basedOn w:val="890"/>
    <w:link w:val="741"/>
    <w:uiPriority w:val="35"/>
    <w:rPr>
      <w:b/>
      <w:bCs/>
      <w:color w:val="4f81bd" w:themeColor="accent1"/>
      <w:sz w:val="18"/>
      <w:szCs w:val="18"/>
    </w:rPr>
  </w:style>
  <w:style w:type="table" w:styleId="743">
    <w:name w:val="Table Grid"/>
    <w:basedOn w:val="89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Table Grid Light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>
    <w:name w:val="Grid Table 1 Light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4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>
    <w:name w:val="Grid Table 4 - Accent 1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3">
    <w:name w:val="Grid Table 4 - Accent 2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Grid Table 4 - Accent 3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5">
    <w:name w:val="Grid Table 4 - Accent 4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Grid Table 4 - Accent 5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7">
    <w:name w:val="Grid Table 4 - Accent 6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8">
    <w:name w:val="Grid Table 5 Dark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5">
    <w:name w:val="Grid Table 6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6">
    <w:name w:val="Grid Table 6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7">
    <w:name w:val="Grid Table 6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8">
    <w:name w:val="Grid Table 6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9">
    <w:name w:val="Grid Table 6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0">
    <w:name w:val="Grid Table 6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6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7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7">
    <w:name w:val="List Table 2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8">
    <w:name w:val="List Table 2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9">
    <w:name w:val="List Table 2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0">
    <w:name w:val="List Table 2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1">
    <w:name w:val="List Table 2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2">
    <w:name w:val="List Table 2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3">
    <w:name w:val="List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6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5">
    <w:name w:val="List Table 6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6">
    <w:name w:val="List Table 6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List Table 6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8">
    <w:name w:val="List Table 6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List Table 6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0">
    <w:name w:val="List Table 6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1">
    <w:name w:val="List Table 7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2">
    <w:name w:val="List Table 7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3">
    <w:name w:val="List Table 7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4">
    <w:name w:val="List Table 7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5">
    <w:name w:val="List Table 7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6">
    <w:name w:val="List Table 7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7">
    <w:name w:val="List Table 7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8">
    <w:name w:val="Lined - Accent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Lined - Accent 1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Lined - Accent 2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Lined - Accent 3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Lined - Accent 4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Lined - Accent 5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Lined - Accent 6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 &amp; Lined - Accent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Bordered &amp; Lined - Accent 1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7">
    <w:name w:val="Bordered &amp; Lined - Accent 2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8">
    <w:name w:val="Bordered &amp; Lined - Accent 3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9">
    <w:name w:val="Bordered &amp; Lined - Accent 4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0">
    <w:name w:val="Bordered &amp; Lined - Accent 5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1">
    <w:name w:val="Bordered &amp; Lined - Accent 6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2">
    <w:name w:val="Bordered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3">
    <w:name w:val="Bordered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4">
    <w:name w:val="Bordered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5">
    <w:name w:val="Bordered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6">
    <w:name w:val="Bordered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7">
    <w:name w:val="Bordered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8">
    <w:name w:val="Bordered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9">
    <w:name w:val="Hyperlink"/>
    <w:uiPriority w:val="99"/>
    <w:unhideWhenUsed/>
    <w:rPr>
      <w:color w:val="0000ff" w:themeColor="hyperlink"/>
      <w:u w:val="single"/>
    </w:rPr>
  </w:style>
  <w:style w:type="paragraph" w:styleId="870">
    <w:name w:val="footnote text"/>
    <w:basedOn w:val="887"/>
    <w:link w:val="871"/>
    <w:uiPriority w:val="99"/>
    <w:semiHidden/>
    <w:unhideWhenUsed/>
    <w:pPr>
      <w:spacing w:after="40" w:line="240" w:lineRule="auto"/>
    </w:pPr>
    <w:rPr>
      <w:sz w:val="18"/>
    </w:rPr>
  </w:style>
  <w:style w:type="character" w:styleId="871">
    <w:name w:val="Footnote Text Char"/>
    <w:link w:val="870"/>
    <w:uiPriority w:val="99"/>
    <w:rPr>
      <w:sz w:val="18"/>
    </w:rPr>
  </w:style>
  <w:style w:type="character" w:styleId="872">
    <w:name w:val="footnote reference"/>
    <w:basedOn w:val="890"/>
    <w:uiPriority w:val="99"/>
    <w:unhideWhenUsed/>
    <w:rPr>
      <w:vertAlign w:val="superscript"/>
    </w:rPr>
  </w:style>
  <w:style w:type="paragraph" w:styleId="873">
    <w:name w:val="endnote text"/>
    <w:basedOn w:val="887"/>
    <w:link w:val="874"/>
    <w:uiPriority w:val="99"/>
    <w:semiHidden/>
    <w:unhideWhenUsed/>
    <w:pPr>
      <w:spacing w:after="0" w:line="240" w:lineRule="auto"/>
    </w:pPr>
    <w:rPr>
      <w:sz w:val="20"/>
    </w:rPr>
  </w:style>
  <w:style w:type="character" w:styleId="874">
    <w:name w:val="Endnote Text Char"/>
    <w:link w:val="873"/>
    <w:uiPriority w:val="99"/>
    <w:rPr>
      <w:sz w:val="20"/>
    </w:rPr>
  </w:style>
  <w:style w:type="character" w:styleId="875">
    <w:name w:val="endnote reference"/>
    <w:basedOn w:val="890"/>
    <w:uiPriority w:val="99"/>
    <w:semiHidden/>
    <w:unhideWhenUsed/>
    <w:rPr>
      <w:vertAlign w:val="superscript"/>
    </w:rPr>
  </w:style>
  <w:style w:type="paragraph" w:styleId="876">
    <w:name w:val="toc 1"/>
    <w:basedOn w:val="887"/>
    <w:next w:val="887"/>
    <w:uiPriority w:val="39"/>
    <w:unhideWhenUsed/>
    <w:pPr>
      <w:ind w:left="0" w:right="0" w:firstLine="0"/>
      <w:spacing w:after="57"/>
    </w:pPr>
  </w:style>
  <w:style w:type="paragraph" w:styleId="877">
    <w:name w:val="toc 2"/>
    <w:basedOn w:val="887"/>
    <w:next w:val="887"/>
    <w:uiPriority w:val="39"/>
    <w:unhideWhenUsed/>
    <w:pPr>
      <w:ind w:left="283" w:right="0" w:firstLine="0"/>
      <w:spacing w:after="57"/>
    </w:pPr>
  </w:style>
  <w:style w:type="paragraph" w:styleId="878">
    <w:name w:val="toc 3"/>
    <w:basedOn w:val="887"/>
    <w:next w:val="887"/>
    <w:uiPriority w:val="39"/>
    <w:unhideWhenUsed/>
    <w:pPr>
      <w:ind w:left="567" w:right="0" w:firstLine="0"/>
      <w:spacing w:after="57"/>
    </w:pPr>
  </w:style>
  <w:style w:type="paragraph" w:styleId="879">
    <w:name w:val="toc 4"/>
    <w:basedOn w:val="887"/>
    <w:next w:val="887"/>
    <w:uiPriority w:val="39"/>
    <w:unhideWhenUsed/>
    <w:pPr>
      <w:ind w:left="850" w:right="0" w:firstLine="0"/>
      <w:spacing w:after="57"/>
    </w:pPr>
  </w:style>
  <w:style w:type="paragraph" w:styleId="880">
    <w:name w:val="toc 5"/>
    <w:basedOn w:val="887"/>
    <w:next w:val="887"/>
    <w:uiPriority w:val="39"/>
    <w:unhideWhenUsed/>
    <w:pPr>
      <w:ind w:left="1134" w:right="0" w:firstLine="0"/>
      <w:spacing w:after="57"/>
    </w:pPr>
  </w:style>
  <w:style w:type="paragraph" w:styleId="881">
    <w:name w:val="toc 6"/>
    <w:basedOn w:val="887"/>
    <w:next w:val="887"/>
    <w:uiPriority w:val="39"/>
    <w:unhideWhenUsed/>
    <w:pPr>
      <w:ind w:left="1417" w:right="0" w:firstLine="0"/>
      <w:spacing w:after="57"/>
    </w:pPr>
  </w:style>
  <w:style w:type="paragraph" w:styleId="882">
    <w:name w:val="toc 7"/>
    <w:basedOn w:val="887"/>
    <w:next w:val="887"/>
    <w:uiPriority w:val="39"/>
    <w:unhideWhenUsed/>
    <w:pPr>
      <w:ind w:left="1701" w:right="0" w:firstLine="0"/>
      <w:spacing w:after="57"/>
    </w:pPr>
  </w:style>
  <w:style w:type="paragraph" w:styleId="883">
    <w:name w:val="toc 8"/>
    <w:basedOn w:val="887"/>
    <w:next w:val="887"/>
    <w:uiPriority w:val="39"/>
    <w:unhideWhenUsed/>
    <w:pPr>
      <w:ind w:left="1984" w:right="0" w:firstLine="0"/>
      <w:spacing w:after="57"/>
    </w:pPr>
  </w:style>
  <w:style w:type="paragraph" w:styleId="884">
    <w:name w:val="toc 9"/>
    <w:basedOn w:val="887"/>
    <w:next w:val="887"/>
    <w:uiPriority w:val="39"/>
    <w:unhideWhenUsed/>
    <w:pPr>
      <w:ind w:left="2268" w:right="0" w:firstLine="0"/>
      <w:spacing w:after="57"/>
    </w:pPr>
  </w:style>
  <w:style w:type="paragraph" w:styleId="885">
    <w:name w:val="TOC Heading"/>
    <w:uiPriority w:val="39"/>
    <w:unhideWhenUsed/>
  </w:style>
  <w:style w:type="paragraph" w:styleId="886">
    <w:name w:val="table of figures"/>
    <w:basedOn w:val="887"/>
    <w:next w:val="887"/>
    <w:uiPriority w:val="99"/>
    <w:unhideWhenUsed/>
    <w:pPr>
      <w:spacing w:after="0" w:afterAutospacing="0"/>
    </w:pPr>
  </w:style>
  <w:style w:type="paragraph" w:styleId="887" w:default="1">
    <w:name w:val="Normal"/>
    <w:qFormat/>
  </w:style>
  <w:style w:type="paragraph" w:styleId="888">
    <w:name w:val="Heading 1"/>
    <w:basedOn w:val="887"/>
    <w:next w:val="887"/>
    <w:link w:val="909"/>
    <w:qFormat/>
    <w:pPr>
      <w:ind w:left="408"/>
      <w:jc w:val="center"/>
      <w:keepNext/>
      <w:spacing w:before="182" w:after="0" w:line="240" w:lineRule="auto"/>
      <w:shd w:val="clear" w:color="auto" w:fill="ffffff"/>
      <w:widowControl w:val="off"/>
      <w:outlineLvl w:val="0"/>
    </w:pPr>
    <w:rPr>
      <w:rFonts w:ascii="Arial" w:hAnsi="Arial" w:eastAsia="Times New Roman" w:cs="Times New Roman"/>
      <w:b/>
      <w:bCs/>
      <w:sz w:val="34"/>
      <w:szCs w:val="34"/>
      <w:lang w:eastAsia="ru-RU"/>
    </w:rPr>
  </w:style>
  <w:style w:type="paragraph" w:styleId="889">
    <w:name w:val="Heading 5"/>
    <w:basedOn w:val="887"/>
    <w:next w:val="887"/>
    <w:link w:val="910"/>
    <w:qFormat/>
    <w:pPr>
      <w:spacing w:before="240" w:after="60" w:line="240" w:lineRule="auto"/>
      <w:outlineLvl w:val="4"/>
    </w:pPr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890" w:default="1">
    <w:name w:val="Default Paragraph Font"/>
    <w:uiPriority w:val="1"/>
    <w:semiHidden/>
    <w:unhideWhenUsed/>
  </w:style>
  <w:style w:type="table" w:styleId="8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2" w:default="1">
    <w:name w:val="No List"/>
    <w:uiPriority w:val="99"/>
    <w:semiHidden/>
    <w:unhideWhenUsed/>
  </w:style>
  <w:style w:type="paragraph" w:styleId="893">
    <w:name w:val="Balloon Text"/>
    <w:basedOn w:val="887"/>
    <w:link w:val="89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4" w:customStyle="1">
    <w:name w:val="Текст выноски Знак"/>
    <w:basedOn w:val="890"/>
    <w:link w:val="893"/>
    <w:uiPriority w:val="99"/>
    <w:semiHidden/>
    <w:rPr>
      <w:rFonts w:ascii="Tahoma" w:hAnsi="Tahoma" w:cs="Tahoma"/>
      <w:sz w:val="16"/>
      <w:szCs w:val="16"/>
    </w:rPr>
  </w:style>
  <w:style w:type="paragraph" w:styleId="895">
    <w:name w:val="Header"/>
    <w:basedOn w:val="887"/>
    <w:link w:val="89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6" w:customStyle="1">
    <w:name w:val="Верхний колонтитул Знак"/>
    <w:basedOn w:val="890"/>
    <w:link w:val="895"/>
    <w:uiPriority w:val="99"/>
  </w:style>
  <w:style w:type="paragraph" w:styleId="897">
    <w:name w:val="Footer"/>
    <w:basedOn w:val="887"/>
    <w:link w:val="89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8" w:customStyle="1">
    <w:name w:val="Нижний колонтитул Знак"/>
    <w:basedOn w:val="890"/>
    <w:link w:val="897"/>
    <w:uiPriority w:val="99"/>
  </w:style>
  <w:style w:type="paragraph" w:styleId="899">
    <w:name w:val="Body Text"/>
    <w:basedOn w:val="887"/>
    <w:link w:val="900"/>
    <w:pPr>
      <w:spacing w:after="120" w:line="240" w:lineRule="auto"/>
    </w:pPr>
    <w:rPr>
      <w:rFonts w:ascii="Times New Roman" w:hAnsi="Times New Roman" w:eastAsia="Times New Roman" w:cs="Times New Roman"/>
      <w:sz w:val="28"/>
      <w:szCs w:val="28"/>
      <w:lang w:eastAsia="ar-SA"/>
    </w:rPr>
  </w:style>
  <w:style w:type="character" w:styleId="900" w:customStyle="1">
    <w:name w:val="Основной текст Знак"/>
    <w:basedOn w:val="890"/>
    <w:link w:val="899"/>
    <w:rPr>
      <w:rFonts w:ascii="Times New Roman" w:hAnsi="Times New Roman" w:eastAsia="Times New Roman" w:cs="Times New Roman"/>
      <w:sz w:val="28"/>
      <w:szCs w:val="28"/>
      <w:lang w:eastAsia="ar-SA"/>
    </w:rPr>
  </w:style>
  <w:style w:type="paragraph" w:styleId="901" w:customStyle="1">
    <w:name w:val="Стиль4"/>
    <w:basedOn w:val="887"/>
    <w:pPr>
      <w:ind w:firstLine="851"/>
      <w:jc w:val="both"/>
      <w:spacing w:after="0" w:line="240" w:lineRule="auto"/>
    </w:pPr>
    <w:rPr>
      <w:rFonts w:ascii="Courier New" w:hAnsi="Courier New" w:eastAsia="Times New Roman" w:cs="Times New Roman"/>
      <w:sz w:val="28"/>
      <w:szCs w:val="20"/>
      <w:lang w:eastAsia="ru-RU"/>
    </w:rPr>
  </w:style>
  <w:style w:type="paragraph" w:styleId="902">
    <w:name w:val="List Paragraph"/>
    <w:basedOn w:val="887"/>
    <w:uiPriority w:val="34"/>
    <w:qFormat/>
    <w:pPr>
      <w:contextualSpacing/>
      <w:ind w:left="720"/>
    </w:pPr>
    <w:rPr>
      <w:rFonts w:ascii="Calibri" w:hAnsi="Calibri" w:eastAsia="Calibri" w:cs="Times New Roman"/>
    </w:rPr>
  </w:style>
  <w:style w:type="character" w:styleId="903" w:customStyle="1">
    <w:name w:val="Font Style12"/>
    <w:uiPriority w:val="99"/>
    <w:rPr>
      <w:rFonts w:ascii="Times New Roman" w:hAnsi="Times New Roman" w:cs="Times New Roman"/>
      <w:sz w:val="26"/>
      <w:szCs w:val="26"/>
    </w:rPr>
  </w:style>
  <w:style w:type="character" w:styleId="904" w:customStyle="1">
    <w:name w:val="Font Style48"/>
    <w:uiPriority w:val="99"/>
    <w:rPr>
      <w:rFonts w:ascii="Times New Roman" w:hAnsi="Times New Roman" w:cs="Times New Roman"/>
      <w:sz w:val="26"/>
      <w:szCs w:val="26"/>
    </w:rPr>
  </w:style>
  <w:style w:type="character" w:styleId="905" w:customStyle="1">
    <w:name w:val="Font Style68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906" w:customStyle="1">
    <w:name w:val="Font Style77"/>
    <w:uiPriority w:val="99"/>
    <w:rPr>
      <w:rFonts w:ascii="Times New Roman" w:hAnsi="Times New Roman" w:cs="Times New Roman"/>
      <w:sz w:val="28"/>
      <w:szCs w:val="28"/>
    </w:rPr>
  </w:style>
  <w:style w:type="character" w:styleId="907" w:customStyle="1">
    <w:name w:val="Font Style75"/>
    <w:uiPriority w:val="99"/>
    <w:rPr>
      <w:rFonts w:ascii="Times New Roman" w:hAnsi="Times New Roman" w:cs="Times New Roman"/>
      <w:sz w:val="26"/>
      <w:szCs w:val="26"/>
    </w:rPr>
  </w:style>
  <w:style w:type="paragraph" w:styleId="908">
    <w:name w:val="No Spacing"/>
    <w:uiPriority w:val="1"/>
    <w:qFormat/>
    <w:pPr>
      <w:spacing w:after="0" w:line="240" w:lineRule="auto"/>
    </w:pPr>
  </w:style>
  <w:style w:type="character" w:styleId="909" w:customStyle="1">
    <w:name w:val="Заголовок 1 Знак"/>
    <w:basedOn w:val="890"/>
    <w:link w:val="888"/>
    <w:rPr>
      <w:rFonts w:ascii="Arial" w:hAnsi="Arial" w:eastAsia="Times New Roman" w:cs="Times New Roman"/>
      <w:b/>
      <w:bCs/>
      <w:sz w:val="34"/>
      <w:szCs w:val="34"/>
      <w:shd w:val="clear" w:color="auto" w:fill="ffffff"/>
      <w:lang w:eastAsia="ru-RU"/>
    </w:rPr>
  </w:style>
  <w:style w:type="character" w:styleId="910" w:customStyle="1">
    <w:name w:val="Заголовок 5 Знак"/>
    <w:basedOn w:val="890"/>
    <w:link w:val="889"/>
    <w:rPr>
      <w:rFonts w:ascii="Calibri" w:hAnsi="Calibri" w:eastAsia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BC4F4-35E6-446C-936D-D07551C4C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kuklina.es</cp:lastModifiedBy>
  <cp:revision>112</cp:revision>
  <dcterms:created xsi:type="dcterms:W3CDTF">2022-02-24T03:33:00Z</dcterms:created>
  <dcterms:modified xsi:type="dcterms:W3CDTF">2025-09-12T06:45:26Z</dcterms:modified>
</cp:coreProperties>
</file>